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dla par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&lt;strong&gt;Catering dla par&lt;/strong&gt; to oferta skierowana do wszystkich par, które pragną zdrowo się odżywiać i zadbać o swój wygląd oraz zdrowie. Sprawdźcie sami!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dla par - wspólna droga do osiągnięcia celu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choć raz były na diecie, doskonale wiedzą jak trudno jest samemu zmotywować się do zdrowego odżywiania, a także do regularnego uprawiania aktywności fizycznej. Właśnie dlatego świetnym rozwiązaniem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catering dla par</w:t>
      </w:r>
      <w:r>
        <w:rPr>
          <w:rFonts w:ascii="calibri" w:hAnsi="calibri" w:eastAsia="calibri" w:cs="calibri"/>
          <w:sz w:val="24"/>
          <w:szCs w:val="24"/>
        </w:rPr>
        <w:t xml:space="preserve">, dzięki któremu razem ze swoją drugą połówką osiągniecie upragnione cele! Wspólna dieta to świetna motywacja, ponieważ nie ma nic lepszego niż wsparcie i zrozumienie najbliższej osoby. Przekonajcie się na co zwrócić uwagę przy wyborze diety dla dwojga!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Catering dla par - na co zwrócić uwagę?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catering dla par należy wziąć pod uwagę kilka istotnych aspektów. Przede wszystkim, decyzja o diecie powinna być wspólna, a nie podjęta wyłącznie przez jedną osobę, ponieważ tylko w ten sposób oboje będziecie mieli motywację, aby się do niej stosować. Wybierając wspólną dietę trzeba wziąć pod uwagę indywidualne preferencje smakowe każdej z osób, a także zapotrzebowanie kaloryczne, które z pewnością będzie większe w przypadku mężczyzn. Warto zwrócić uwagę również na wszelkie nietolerancje pokarmowe, a także na składniki, które warto byłoby zwiększyć w diecie, na przykład dieta kobiet powinna być bogatsza w żelazo, by uzupełnić jego niedobory w organizmie. Starannie wybrany catering pozwoli Wam cieszyć się wspólnymi posiłkami i razem dążyć do osiągnięcia upragnionego celu.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porad dotyczących diety dla par?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Porady dotyczące diety dla dwojga, a także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catering dla par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znajdziecie na stronie Be Diet Catering! Wypróbujcie już dzisiaj i cieszcie się zgrabną sylwetką oraz świetnym samopoczuciem. Sprawdźcie sami!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dieta-dla-par-czy-catering-dietetyczny-sie-sprawdz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2026-02-14T03:54:34+01:00</dcterms:created>
  <dcterms:modified xsi:type="dcterms:W3CDTF">2026-02-14T03:54:34+01:00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