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Słodycze w diecie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Osoby, które pragną zrzucić zbędne kilogramy, praktycznie zawsze rezygnują ze spożywania słodyczy. Czy zawsze istnieje konieczność całkowitej eliminacji słodkości z diety i czy &lt;strong&gt;słodycze w diecie&lt;/strong&gt; zawsze wpływają negatywnie na naszą figurę? Na to pytanie odpowiemy w dzisiejszym wpisie!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Słodycze w diecie - czy zawsze wpływają one negatywnie na naszą sylwetkę?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doskonałą wiadomość dla wszystkich łasuchów i miłośników słodkich deserów i ciast! Nie musicie całkowicie rezygnować z ulubionych przekąsek, gdyż słodycze w diecie są jak najbardziej dopuszczalne. Musimy pamiętać jednak, by spożywając gotowe batoniki czy cukierki zachować umiar i nie robić tego zbyt często. Zdecydowanie lepszym sposobem na umieszczenie słodyczy w diecie jest samodzielne przygotowywanie zdrowych odpowiedników popularnych słodyczy, które nie tylko pysznie smakują, ale także nie wpływają negatywnie na proces odchudzania.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Słodycze w diecie - na jakie słodkości można sobie pozwolić?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Starając się zrzucić zbędne kilogramy, a jednocześnie chcąc jeść słodycze, powinniśmy sięgać po wartościowe produkty o prostych składach.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Słodycze w diecie</w:t>
      </w:r>
      <w:r>
        <w:rPr>
          <w:rFonts w:ascii="calibri" w:hAnsi="calibri" w:eastAsia="calibri" w:cs="calibri"/>
          <w:sz w:val="24"/>
          <w:szCs w:val="24"/>
        </w:rPr>
        <w:t xml:space="preserve">, na które możemy sobie pozwolić to między innymi: gorzka czekolada, miód, domowe batoniki, a także ciasta i desery w zdrowych wersjach. Zdrowe odpowiedniki popularnych słodyczy świetnie sprawdzą się w momencie, gdy będziemy chcieli zjeść coś słodkiego, nie martwiąc się, że wpłynie to na wygląd naszej sylwetki.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informacji odnośnie diety i treningów?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Przydatne informacje, dotyczące zdrowego odżywiania oraz uprawiania aktywności fizycznej znajdziesz na blogu Be Diet Catering. Na stronie znajdziesz między innymi wpis na temat tego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słodycze w diecie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dopuszczalne. Zachęcamy do odwiedzenia bloga i zapoznania się z zamieszczonymi na nim artykułami! Z pewnością znajdziesz tam wiele cennych porad!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slodycze-a-die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2026-04-05T11:08:08+02:00</dcterms:created>
  <dcterms:modified xsi:type="dcterms:W3CDTF">2026-04-05T11:08:08+02:00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